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1" w:rsidRPr="007E5331" w:rsidRDefault="007E5331" w:rsidP="007E53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</w:pP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Опасности</w:t>
      </w:r>
      <w:r w:rsidRPr="007E5331"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  <w:t xml:space="preserve"> </w:t>
      </w: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социальных</w:t>
      </w:r>
      <w:r w:rsidRPr="007E5331"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  <w:t xml:space="preserve"> </w:t>
      </w: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сетей</w:t>
      </w:r>
      <w:r w:rsidRPr="007E5331"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  <w:t xml:space="preserve">: </w:t>
      </w: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как</w:t>
      </w:r>
      <w:r w:rsidRPr="007E5331"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  <w:t xml:space="preserve"> </w:t>
      </w: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ребёнку</w:t>
      </w:r>
      <w:r w:rsidRPr="007E5331"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  <w:t xml:space="preserve"> </w:t>
      </w: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не</w:t>
      </w:r>
      <w:r w:rsidRPr="007E5331"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  <w:t xml:space="preserve"> </w:t>
      </w: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стать</w:t>
      </w:r>
      <w:r w:rsidRPr="007E5331">
        <w:rPr>
          <w:rFonts w:ascii="Engravers MT" w:eastAsia="Times New Roman" w:hAnsi="Engravers MT" w:cs="Arial"/>
          <w:b/>
          <w:color w:val="444444"/>
          <w:kern w:val="36"/>
          <w:sz w:val="32"/>
          <w:szCs w:val="32"/>
          <w:lang w:eastAsia="ru-RU"/>
        </w:rPr>
        <w:t xml:space="preserve"> </w:t>
      </w:r>
      <w:r w:rsidRPr="007E5331">
        <w:rPr>
          <w:rFonts w:ascii="Cambria" w:eastAsia="Times New Roman" w:hAnsi="Cambria" w:cs="Cambria"/>
          <w:b/>
          <w:color w:val="444444"/>
          <w:kern w:val="36"/>
          <w:sz w:val="32"/>
          <w:szCs w:val="32"/>
          <w:lang w:eastAsia="ru-RU"/>
        </w:rPr>
        <w:t>жертвой</w:t>
      </w:r>
    </w:p>
    <w:p w:rsidR="007E5331" w:rsidRDefault="007E5331" w:rsidP="007E533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A4D736B" wp14:editId="78518A9D">
            <wp:extent cx="2772835" cy="1819275"/>
            <wp:effectExtent l="114300" t="114300" r="142240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snosti-sotssetei---kak-rebenku-ne-stat-zhertvoi--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8" t="11693" r="20084" b="1299"/>
                    <a:stretch/>
                  </pic:blipFill>
                  <pic:spPr bwMode="auto">
                    <a:xfrm>
                      <a:off x="0" y="0"/>
                      <a:ext cx="2852730" cy="1871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331" w:rsidRPr="0048025B" w:rsidRDefault="007E5331" w:rsidP="007E53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025B">
        <w:rPr>
          <w:color w:val="000000"/>
        </w:rPr>
        <w:t>Социальные сети для подростков – неотъемлемая часть их социализации.</w:t>
      </w:r>
    </w:p>
    <w:p w:rsidR="007E5331" w:rsidRDefault="007E5331" w:rsidP="007E53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025B">
        <w:rPr>
          <w:color w:val="000000"/>
        </w:rPr>
        <w:t>Но, несмотря на очевидную привлекательность, необходимо осознавать и опасности использования социальных сетей в этом возрасте.</w:t>
      </w:r>
      <w:r>
        <w:rPr>
          <w:color w:val="000000"/>
        </w:rPr>
        <w:t xml:space="preserve"> </w:t>
      </w:r>
      <w:r w:rsidRPr="0048025B">
        <w:rPr>
          <w:color w:val="000000"/>
        </w:rPr>
        <w:t>Дети более доверчивые, а значит, они являются удобным «объектом» для воздействий.</w:t>
      </w:r>
    </w:p>
    <w:p w:rsidR="007E5331" w:rsidRPr="00AF73F7" w:rsidRDefault="007E5331" w:rsidP="007E53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F73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Нельзя бороться с ветром. TikTok уже пришел, и дети в нем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живут. </w:t>
      </w:r>
      <w:r w:rsidRPr="00AF73F7">
        <w:rPr>
          <w:rFonts w:ascii="Times New Roman" w:hAnsi="Times New Roman" w:cs="Times New Roman"/>
          <w:color w:val="000000"/>
          <w:spacing w:val="3"/>
          <w:sz w:val="24"/>
          <w:szCs w:val="24"/>
        </w:rPr>
        <w:t>Но если ребенок проводит три часа за просмотром коротких видеороликов, после этого никакая серьезная информация, и тем более обучающий контент, не пройдет через "ворота" его восприятия. Тот поток информации, который мы получаем через соц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иальные </w:t>
      </w:r>
      <w:r w:rsidRPr="00AF73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сети, не сравним по интенсивности и непредсказуемости ни с чем в реальном мире. И это действительно проблема, потому что мозг вырабатывает адреналин, привыкает. "Снаружи"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детям</w:t>
      </w:r>
      <w:r w:rsidRPr="00AF73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уже скучно.</w:t>
      </w:r>
    </w:p>
    <w:p w:rsidR="007E5331" w:rsidRDefault="007E5331" w:rsidP="007E53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AF73F7">
        <w:rPr>
          <w:rFonts w:ascii="Times New Roman" w:hAnsi="Times New Roman" w:cs="Times New Roman"/>
          <w:color w:val="000000"/>
          <w:spacing w:val="3"/>
          <w:sz w:val="24"/>
          <w:szCs w:val="24"/>
        </w:rPr>
        <w:t>ольшинство детей впервые попадают в соц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иальные </w:t>
      </w:r>
      <w:r w:rsidRPr="00AF73F7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сети в среднем в 11-12 лет. Но говорить с ними о безопасности нужно еще раньше - в 6-8 лет, когда есть максимальное доверие к родителям.</w:t>
      </w:r>
    </w:p>
    <w:p w:rsidR="007E5331" w:rsidRPr="00B55BC1" w:rsidRDefault="007E5331" w:rsidP="007E533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BC1">
        <w:rPr>
          <w:rFonts w:ascii="Times New Roman" w:hAnsi="Times New Roman" w:cs="Times New Roman"/>
          <w:b/>
          <w:color w:val="000000"/>
          <w:sz w:val="24"/>
          <w:szCs w:val="24"/>
        </w:rPr>
        <w:t>!!! Внимание! Опасность в социальных сетях!!!</w:t>
      </w:r>
    </w:p>
    <w:p w:rsidR="007E5331" w:rsidRPr="00B55BC1" w:rsidRDefault="007E5331" w:rsidP="007E53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BC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Угроза сохранности личных данных.</w:t>
      </w:r>
      <w:r w:rsidRPr="00B55B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Дети оставляют в интернете огромное количество информации о себе: фотографии, посты, комментарии, геометки. В тот момент, когда ребенок начал пользоваться интернетом, важно объяснить ему, какую информацию не стоит публиковать. Чтобы ребенок не участвовал в сомнительных флешмобах "покажи свой первый паспорт", чтобы мошенники не получили его персональные данные.</w:t>
      </w:r>
    </w:p>
    <w:p w:rsidR="007E5331" w:rsidRPr="00B55BC1" w:rsidRDefault="007E5331" w:rsidP="007E5331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B55BC1">
        <w:rPr>
          <w:color w:val="000000"/>
          <w:spacing w:val="3"/>
        </w:rPr>
        <w:t xml:space="preserve">Не стоит публиковать домашний адрес и телефон, свое месторасположение, имена родственников. Не нужно показывать на фото дорогие подарки и вещи. И это далеко не полный список. </w:t>
      </w:r>
    </w:p>
    <w:p w:rsidR="007E5331" w:rsidRDefault="007E5331" w:rsidP="007E5331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0A236B">
        <w:rPr>
          <w:b/>
          <w:color w:val="000000"/>
          <w:spacing w:val="3"/>
        </w:rPr>
        <w:t>Еще одна проблема - кибербуллинг,</w:t>
      </w:r>
      <w:r w:rsidRPr="00B55BC1">
        <w:rPr>
          <w:color w:val="000000"/>
          <w:spacing w:val="3"/>
        </w:rPr>
        <w:t xml:space="preserve"> который может продолжаться 24/7: и здесь очень важно, чтобы у ребенка был контакт с родителями. Чтобы он мог понять, с чем столкнулся, и попросить о помощи.</w:t>
      </w:r>
    </w:p>
    <w:p w:rsidR="007E5331" w:rsidRPr="00B55BC1" w:rsidRDefault="007E5331" w:rsidP="007E5331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B55BC1">
        <w:rPr>
          <w:color w:val="000000"/>
          <w:spacing w:val="3"/>
        </w:rPr>
        <w:t xml:space="preserve">В топе угроз - и </w:t>
      </w:r>
      <w:r w:rsidRPr="000A236B">
        <w:rPr>
          <w:b/>
          <w:color w:val="000000"/>
          <w:spacing w:val="3"/>
        </w:rPr>
        <w:t>онлайн-мошенничество,</w:t>
      </w:r>
      <w:r w:rsidRPr="00B55BC1">
        <w:rPr>
          <w:color w:val="000000"/>
          <w:spacing w:val="3"/>
        </w:rPr>
        <w:t xml:space="preserve"> фишинг, "скам". Когда ребенку, например, предлагают поучаствовать в лотерее, обещают большой приз. Но чтобы его забрать, потребуется ввести данные банковской карты родителей. Дети могут не знать, с кем на самом деле разговаривают в интернете. </w:t>
      </w:r>
    </w:p>
    <w:p w:rsidR="007E5331" w:rsidRPr="00B55BC1" w:rsidRDefault="007E5331" w:rsidP="007E5331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0A236B">
        <w:rPr>
          <w:b/>
          <w:color w:val="000000"/>
          <w:spacing w:val="3"/>
        </w:rPr>
        <w:t>Интернет-домогательства</w:t>
      </w:r>
      <w:r w:rsidRPr="00B55BC1">
        <w:rPr>
          <w:color w:val="000000"/>
          <w:spacing w:val="3"/>
        </w:rPr>
        <w:t xml:space="preserve"> могут быть в виде рассылки сообщений непристойного содержания, а иногда и материалов, призванных заманить ребенка на встречу в реальном мире. Преступники могут втянуть ребенка в непозволительные отношения или уговорить снимать себя на фото или видео и присылать им, а потом использовать это, чтобы угрожать или шантажировать. </w:t>
      </w:r>
    </w:p>
    <w:p w:rsidR="007E5331" w:rsidRDefault="007E5331" w:rsidP="007E533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 w:rsidRPr="00B55BC1">
        <w:rPr>
          <w:color w:val="000000"/>
          <w:spacing w:val="3"/>
        </w:rPr>
        <w:t>Ну и, конечно, "взрослого" контента тоже хватает: порнография, насилие, алкоголь и много чего еще... Не всегда "роботы" и модераторы могут это быстро удалить.</w:t>
      </w:r>
      <w:r>
        <w:rPr>
          <w:rFonts w:ascii="Arial" w:hAnsi="Arial" w:cs="Arial"/>
          <w:color w:val="000000"/>
          <w:spacing w:val="3"/>
        </w:rPr>
        <w:t xml:space="preserve"> </w:t>
      </w:r>
    </w:p>
    <w:p w:rsidR="007E5331" w:rsidRPr="000A236B" w:rsidRDefault="007E5331" w:rsidP="007E5331">
      <w:pPr>
        <w:pStyle w:val="a3"/>
        <w:spacing w:before="0" w:beforeAutospacing="0" w:after="0" w:afterAutospacing="0"/>
        <w:jc w:val="center"/>
        <w:rPr>
          <w:color w:val="000000"/>
          <w:spacing w:val="3"/>
          <w:u w:val="single"/>
        </w:rPr>
      </w:pPr>
      <w:r w:rsidRPr="000A236B">
        <w:rPr>
          <w:b/>
          <w:color w:val="000000"/>
          <w:spacing w:val="3"/>
          <w:u w:val="single"/>
        </w:rPr>
        <w:lastRenderedPageBreak/>
        <w:t>Как уберечь ребенка?</w:t>
      </w:r>
    </w:p>
    <w:p w:rsidR="007E5331" w:rsidRDefault="007E5331" w:rsidP="007E5331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Главное </w:t>
      </w:r>
      <w:r w:rsidRPr="00B55BC1">
        <w:rPr>
          <w:color w:val="000000"/>
          <w:spacing w:val="3"/>
        </w:rPr>
        <w:t>для родителей: знать базовые правила "цифровой гигиены" самому и грамотно использовать технические возможности. Например, установить на гаджет ребенку программу родительского контроля. И не давать ему админский пароль! Родительский контроль позволит и ограничить экранное время и даже покажет, если вашему ребенку напишет подозрительный незнакомец.</w:t>
      </w:r>
    </w:p>
    <w:p w:rsidR="007E5331" w:rsidRPr="000A236B" w:rsidRDefault="007E5331" w:rsidP="007E5331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0A236B">
        <w:rPr>
          <w:color w:val="000000"/>
          <w:spacing w:val="3"/>
        </w:rPr>
        <w:t>Первое, о чем нужно рассказать ребенку при знакомстве с соцсетями, - это реклама. "Ты думаешь, этому блогеру так нравится крем? Вовсе нет, он просто на этом зарабатывает".</w:t>
      </w:r>
    </w:p>
    <w:p w:rsidR="007E5331" w:rsidRDefault="007E5331" w:rsidP="007E5331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0A236B">
        <w:rPr>
          <w:color w:val="000000"/>
          <w:spacing w:val="3"/>
        </w:rPr>
        <w:t>Второе - рассказать ребенку о "театре масок". "Думаешь, вот эта "Фея из TikTok" или Instagram живет действительно такой шикарной жизнью? Нет, это маска, это витрина. А что за ней, мы не знаем.</w:t>
      </w:r>
    </w:p>
    <w:p w:rsidR="007E5331" w:rsidRDefault="007E5331" w:rsidP="007E5331">
      <w:pPr>
        <w:pStyle w:val="a3"/>
        <w:spacing w:before="0" w:beforeAutospacing="0" w:after="300" w:afterAutospacing="0"/>
        <w:jc w:val="center"/>
        <w:rPr>
          <w:b/>
          <w:color w:val="000000"/>
          <w:spacing w:val="3"/>
        </w:rPr>
      </w:pPr>
      <w:r w:rsidRPr="000A236B">
        <w:rPr>
          <w:b/>
          <w:color w:val="000000"/>
          <w:spacing w:val="3"/>
        </w:rPr>
        <w:t>Опасные группы в социальных сетях</w:t>
      </w:r>
    </w:p>
    <w:p w:rsidR="007E5331" w:rsidRPr="001807AA" w:rsidRDefault="007E5331" w:rsidP="007E5331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B46810">
        <w:rPr>
          <w:b/>
          <w:color w:val="444444"/>
          <w:u w:val="single"/>
        </w:rPr>
        <w:t>Группы по похудению, приводящие к анорексии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сетях 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сотни сообществ, где принято хвастаться своей худобой. Девочки-подростки ненавидят свое тело, стремятся к идеалу веса в 35 килограммов.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 запросу «Анорексия» можно найти больше 1700 сообществ, и это не считая некоторых групп с «зашифрованными» названиями, закрытых от посторонних.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подсаживаются на различные диеты и пропагандируют свой образ жизни среди своих знакомых. Для них это как наркотик, который также может привести к смерти.</w:t>
      </w:r>
    </w:p>
    <w:p w:rsidR="007E5331" w:rsidRPr="00E87817" w:rsidRDefault="007E5331" w:rsidP="007E5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8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Pr="00B468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ризнаки анорексии помогут вам вовремя распознать опасные наклонности вашего ребёнка. 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46810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Снижение аппетита, вызванное неудовлетворенностью своим внешним видом. 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46810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Увеличение времени, проводимого перед зеркалом. 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46810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Снижение иммунитета, слабость организма: головокружение и хроническая усталость, боли в животе (особенно после еды). Повышенная ломкость и сухость волос, а также их выпадение, нарушение или прекращение менструаций. 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B46810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Присмотритесь к вашему ребёнку, его интересу к диетам и питанию, его нездоровому беспокойству к количеству потребляемых калорий. Следит ли за известными моделям в мире моды или имеет сверхинтерес к моде.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B46810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Общение ребёнка с мошенниками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Неразумная жизнь в виртуальной реальности может стать причиной потери денег. Даже взрослые часто попадаются на разные уловки мошенников в Интернете. Что уж говорить о детях, у которых за спиной еще нет необходимого багажа знаний и опыта.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b/>
          <w:bCs/>
          <w:i/>
          <w:color w:val="444444"/>
          <w:spacing w:val="-8"/>
          <w:sz w:val="24"/>
          <w:szCs w:val="24"/>
          <w:lang w:eastAsia="ru-RU"/>
        </w:rPr>
        <w:t>Признаки мошен</w:t>
      </w:r>
      <w:r>
        <w:rPr>
          <w:rFonts w:ascii="Times New Roman" w:eastAsia="Times New Roman" w:hAnsi="Times New Roman" w:cs="Times New Roman"/>
          <w:b/>
          <w:bCs/>
          <w:i/>
          <w:color w:val="444444"/>
          <w:spacing w:val="-8"/>
          <w:sz w:val="24"/>
          <w:szCs w:val="24"/>
          <w:lang w:eastAsia="ru-RU"/>
        </w:rPr>
        <w:t>н</w:t>
      </w:r>
      <w:r w:rsidRPr="00B46810">
        <w:rPr>
          <w:rFonts w:ascii="Times New Roman" w:eastAsia="Times New Roman" w:hAnsi="Times New Roman" w:cs="Times New Roman"/>
          <w:b/>
          <w:bCs/>
          <w:i/>
          <w:color w:val="444444"/>
          <w:spacing w:val="-8"/>
          <w:sz w:val="24"/>
          <w:szCs w:val="24"/>
          <w:lang w:eastAsia="ru-RU"/>
        </w:rPr>
        <w:t>ичества с вашими детьми</w:t>
      </w:r>
    </w:p>
    <w:p w:rsidR="007E5331" w:rsidRDefault="007E5331" w:rsidP="007E53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Следите ли вы, на что тратит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выданные вами деньги? Признаться подростку, что его обманули – тяжело, это задевает его самолюбие. Даже взрослому человеку нелегко рассказать, что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«провели», 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выявить эти неприятности у детей сложно. Постарайтесь запомнить, сколько денег вы выделяете на карманные расходы и на что тратятся эти деньги. Бывает, что подростки, не получив денег у отца идут к матери, бабушке, дедушке.</w:t>
      </w:r>
    </w:p>
    <w:p w:rsidR="007E5331" w:rsidRPr="001807AA" w:rsidRDefault="007E5331" w:rsidP="007E53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Суицидальные группы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2015 году в социальных сетях стали массово появляться группы, где детей склоняют к суициду в режиме онлайн. В них детей побуждают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этому, 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транслируя видео этого акта в сеть Интернет. По мнению правоохранительных органов, в таких группах работают профессиональные психологи, которые методично доводят детей и подростков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суицидальных действий.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Модераторы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часто сами находят подростков, которые уже и так страдают от депрессии и не скрывают своих суицидальных мыслей на личной странице (слушают специфическую музыку, размещают фотографии с изображением смерти, интересуются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убкультурой «эмо»).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в ход идет жесткое манипулятивное воздействие на психику подростков.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опасное, что родители погибших детей не замечали никаких странностей в поведении ребенка.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b/>
          <w:bCs/>
          <w:i/>
          <w:color w:val="444444"/>
          <w:spacing w:val="-8"/>
          <w:sz w:val="24"/>
          <w:szCs w:val="24"/>
          <w:lang w:eastAsia="ru-RU"/>
        </w:rPr>
        <w:t>Как родителям распознать опасность суицида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главный признак суицидальных наклонностей – резкая смена поведения подростка. Если ваш ребенок стремится к изоляции, становится малообщительным, грустным, теряет свои прежние интересы и увлечения, перестает встречаться с друзьями, начинает пропускать школу – срочно принимайте меры!</w:t>
      </w:r>
    </w:p>
    <w:p w:rsidR="007E5331" w:rsidRPr="00B46810" w:rsidRDefault="007E5331" w:rsidP="007E5331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!!! </w:t>
      </w:r>
      <w:r w:rsidRPr="00B4681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Как оградить детей от опасностей социальных сетей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Установите ограничения по времени работы в Интернете.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Расскажите ребенку об опасностях в социальных сетях. 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избежать вышеперечисленных проблем, родителям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наладить хороший контакт с детьми. Взрослые часто даже не подозревают о проблемах в жизни ребенка и не знают, как обеспечить его онлайн-безопасность.</w:t>
      </w:r>
    </w:p>
    <w:p w:rsidR="007E5331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Настройте компьютер ребенка/подростка для работы с Интернетом.</w:t>
      </w:r>
      <w:r w:rsidRPr="00B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Эксперты советуют разрешать пользование социальными сетями только на стационарных компьютерах и ноутбуках, где есть возможность использовать специальные программы «родительского наблюдения и контроля» для обеспечения безопасности детей и подростков. Эти приложения помогают отслеживать онлайн-активность ребенка, блокировать нежелательные сайты, устанавливать ограничения по времени на использование сети Интернет.</w:t>
      </w:r>
    </w:p>
    <w:p w:rsidR="007E5331" w:rsidRPr="00D62882" w:rsidRDefault="007E5331" w:rsidP="007E53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62882">
        <w:rPr>
          <w:rFonts w:ascii="Times New Roman" w:hAnsi="Times New Roman" w:cs="Times New Roman"/>
          <w:b/>
          <w:bCs/>
          <w:sz w:val="24"/>
          <w:szCs w:val="24"/>
        </w:rPr>
        <w:t>Главными мерами (условиями) профилактики интернет-рисков и угроз жизни</w:t>
      </w:r>
      <w:r w:rsidRPr="00D62882">
        <w:rPr>
          <w:rFonts w:ascii="Times New Roman" w:hAnsi="Times New Roman" w:cs="Times New Roman"/>
          <w:sz w:val="24"/>
          <w:szCs w:val="24"/>
        </w:rPr>
        <w:t> подростков выступаю</w:t>
      </w:r>
      <w:r w:rsidRPr="00D62882">
        <w:rPr>
          <w:rFonts w:ascii="Times New Roman" w:hAnsi="Times New Roman" w:cs="Times New Roman"/>
          <w:b/>
          <w:bCs/>
          <w:sz w:val="24"/>
          <w:szCs w:val="24"/>
        </w:rPr>
        <w:t>т ДОВЕРИТЕЛЬНОЕ ОБЩЕНИЕ И КОНТРОЛЬ использования Интернета.</w:t>
      </w:r>
      <w:r w:rsidRPr="00D62882">
        <w:rPr>
          <w:rFonts w:ascii="Times New Roman" w:hAnsi="Times New Roman" w:cs="Times New Roman"/>
          <w:sz w:val="24"/>
          <w:szCs w:val="24"/>
        </w:rPr>
        <w:t> </w:t>
      </w:r>
    </w:p>
    <w:p w:rsidR="007E5331" w:rsidRDefault="007E5331" w:rsidP="007E5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882">
        <w:rPr>
          <w:rFonts w:ascii="Times New Roman" w:hAnsi="Times New Roman" w:cs="Times New Roman"/>
          <w:sz w:val="24"/>
          <w:szCs w:val="24"/>
        </w:rPr>
        <w:t>В условиях цифровых технологий и гаджетов детям часто не хватает простого человеческого общения, которое можем и должны дать им мы, взрослые.</w:t>
      </w:r>
    </w:p>
    <w:p w:rsidR="007E5331" w:rsidRPr="00B46810" w:rsidRDefault="007E5331" w:rsidP="007E5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331" w:rsidRPr="007E5331" w:rsidRDefault="007E5331" w:rsidP="007E5331">
      <w:pPr>
        <w:jc w:val="center"/>
        <w:rPr>
          <w:b/>
          <w:sz w:val="32"/>
          <w:szCs w:val="32"/>
        </w:rPr>
      </w:pPr>
      <w:r w:rsidRPr="007E5331">
        <w:rPr>
          <w:b/>
          <w:sz w:val="32"/>
          <w:szCs w:val="32"/>
        </w:rPr>
        <w:t>БЕРЕГИТЕ СВОИХ ДЕТЕЙ!</w:t>
      </w:r>
    </w:p>
    <w:p w:rsidR="001F7CF8" w:rsidRDefault="001F7CF8"/>
    <w:sectPr w:rsidR="001F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1"/>
    <w:rsid w:val="001F7CF8"/>
    <w:rsid w:val="007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BA5F-4DD6-4EFC-8E3C-41A0857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2022-10-06T16:14:00Z</dcterms:created>
  <dcterms:modified xsi:type="dcterms:W3CDTF">2022-10-06T16:16:00Z</dcterms:modified>
</cp:coreProperties>
</file>